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0C9" w:rsidRDefault="006F129B">
      <w:r>
        <w:t>January 8, 2013 Notes</w:t>
      </w:r>
    </w:p>
    <w:p w:rsidR="006F129B" w:rsidRDefault="006F129B">
      <w:r>
        <w:t>Ken Krug – Presenter – Follett Titlewave</w:t>
      </w:r>
    </w:p>
    <w:p w:rsidR="006F129B" w:rsidRDefault="006F129B" w:rsidP="006F129B">
      <w:pPr>
        <w:pStyle w:val="NoSpacing"/>
      </w:pPr>
      <w:r>
        <w:t>Ken is our Follett account Manager for IUSD.  If you need Ken to analyze your collection, please contact him and he will come out to your school.  He will run all the reports you may need to help build your collection.</w:t>
      </w:r>
      <w:r>
        <w:br/>
      </w:r>
      <w:r>
        <w:br/>
        <w:t>Ken’s Contact Information:</w:t>
      </w:r>
    </w:p>
    <w:p w:rsidR="006F129B" w:rsidRDefault="006F129B" w:rsidP="006F129B">
      <w:pPr>
        <w:pStyle w:val="NoSpacing"/>
      </w:pPr>
      <w:hyperlink r:id="rId6" w:history="1">
        <w:r w:rsidRPr="000C1260">
          <w:rPr>
            <w:rStyle w:val="Hyperlink"/>
          </w:rPr>
          <w:t>Ken.krug@flr.follett.com</w:t>
        </w:r>
      </w:hyperlink>
    </w:p>
    <w:p w:rsidR="006F129B" w:rsidRDefault="006F129B" w:rsidP="006F129B">
      <w:pPr>
        <w:pStyle w:val="NoSpacing"/>
      </w:pPr>
      <w:r>
        <w:t>888-511-5114 x3698</w:t>
      </w:r>
    </w:p>
    <w:p w:rsidR="006F129B" w:rsidRDefault="006F129B" w:rsidP="006F129B">
      <w:pPr>
        <w:pStyle w:val="NoSpacing"/>
      </w:pPr>
    </w:p>
    <w:p w:rsidR="006F129B" w:rsidRDefault="006F129B" w:rsidP="006F129B">
      <w:pPr>
        <w:pStyle w:val="NoSpacing"/>
      </w:pPr>
      <w:r>
        <w:t>Notes from the Presentation</w:t>
      </w:r>
    </w:p>
    <w:p w:rsidR="006F129B" w:rsidRDefault="006F129B" w:rsidP="006F129B">
      <w:pPr>
        <w:pStyle w:val="NoSpacing"/>
      </w:pPr>
    </w:p>
    <w:p w:rsidR="006F129B" w:rsidRDefault="006F129B" w:rsidP="006F129B">
      <w:pPr>
        <w:pStyle w:val="NoSpacing"/>
        <w:numPr>
          <w:ilvl w:val="0"/>
          <w:numId w:val="1"/>
        </w:numPr>
      </w:pPr>
      <w:r>
        <w:t xml:space="preserve">Pricing on Titlewave matches pricing with other vendors such as </w:t>
      </w:r>
      <w:proofErr w:type="spellStart"/>
      <w:r>
        <w:t>Mackin</w:t>
      </w:r>
      <w:proofErr w:type="spellEnd"/>
      <w:r>
        <w:t xml:space="preserve"> or Scholastic.</w:t>
      </w:r>
    </w:p>
    <w:p w:rsidR="006F129B" w:rsidRDefault="006F129B" w:rsidP="006F129B">
      <w:pPr>
        <w:pStyle w:val="NoSpacing"/>
        <w:numPr>
          <w:ilvl w:val="0"/>
          <w:numId w:val="1"/>
        </w:numPr>
      </w:pPr>
      <w:r>
        <w:t xml:space="preserve">Common Core </w:t>
      </w:r>
    </w:p>
    <w:p w:rsidR="006F129B" w:rsidRDefault="006F129B" w:rsidP="006F129B">
      <w:pPr>
        <w:pStyle w:val="NoSpacing"/>
        <w:numPr>
          <w:ilvl w:val="1"/>
          <w:numId w:val="1"/>
        </w:numPr>
      </w:pPr>
      <w:r>
        <w:t>Titlewave will assist in finding necessary material you may be lacking in your non-fiction collection necessary for Common Core.</w:t>
      </w:r>
    </w:p>
    <w:p w:rsidR="006F129B" w:rsidRDefault="006F129B" w:rsidP="006F129B">
      <w:pPr>
        <w:pStyle w:val="NoSpacing"/>
        <w:numPr>
          <w:ilvl w:val="0"/>
          <w:numId w:val="1"/>
        </w:numPr>
      </w:pPr>
      <w:r>
        <w:t>Titlewave Web Site</w:t>
      </w:r>
    </w:p>
    <w:p w:rsidR="006F129B" w:rsidRDefault="006F129B" w:rsidP="006F129B">
      <w:pPr>
        <w:pStyle w:val="NoSpacing"/>
        <w:numPr>
          <w:ilvl w:val="1"/>
          <w:numId w:val="1"/>
        </w:numPr>
      </w:pPr>
      <w:hyperlink r:id="rId7" w:history="1">
        <w:r w:rsidRPr="000C1260">
          <w:rPr>
            <w:rStyle w:val="Hyperlink"/>
          </w:rPr>
          <w:t>http://www.flr.follett.com/login/</w:t>
        </w:r>
      </w:hyperlink>
      <w:r>
        <w:t xml:space="preserve"> </w:t>
      </w:r>
    </w:p>
    <w:p w:rsidR="006F129B" w:rsidRDefault="006F129B" w:rsidP="006F129B">
      <w:pPr>
        <w:pStyle w:val="NoSpacing"/>
        <w:numPr>
          <w:ilvl w:val="1"/>
          <w:numId w:val="1"/>
        </w:numPr>
      </w:pPr>
      <w:r>
        <w:t>If you do not have an account, it is easy to create one.</w:t>
      </w:r>
    </w:p>
    <w:p w:rsidR="006F129B" w:rsidRDefault="006F129B" w:rsidP="006F129B">
      <w:pPr>
        <w:pStyle w:val="NoSpacing"/>
        <w:numPr>
          <w:ilvl w:val="0"/>
          <w:numId w:val="1"/>
        </w:numPr>
      </w:pPr>
      <w:r>
        <w:t>How to have Titlewave assess your library collection</w:t>
      </w:r>
    </w:p>
    <w:p w:rsidR="006F129B" w:rsidRDefault="006F129B" w:rsidP="006F129B">
      <w:pPr>
        <w:pStyle w:val="NoSpacing"/>
        <w:numPr>
          <w:ilvl w:val="1"/>
          <w:numId w:val="1"/>
        </w:numPr>
      </w:pPr>
      <w:r>
        <w:t>Go to Destiny</w:t>
      </w:r>
    </w:p>
    <w:p w:rsidR="006F129B" w:rsidRDefault="006F129B" w:rsidP="006F129B">
      <w:pPr>
        <w:pStyle w:val="NoSpacing"/>
        <w:numPr>
          <w:ilvl w:val="1"/>
          <w:numId w:val="1"/>
        </w:numPr>
      </w:pPr>
      <w:r>
        <w:t>Go to Catalog</w:t>
      </w:r>
      <w:bookmarkStart w:id="0" w:name="_GoBack"/>
      <w:bookmarkEnd w:id="0"/>
    </w:p>
    <w:p w:rsidR="006F129B" w:rsidRDefault="006F129B" w:rsidP="006F129B">
      <w:pPr>
        <w:pStyle w:val="NoSpacing"/>
        <w:numPr>
          <w:ilvl w:val="1"/>
          <w:numId w:val="1"/>
        </w:numPr>
      </w:pPr>
      <w:r>
        <w:t>Go to Export Titles</w:t>
      </w:r>
    </w:p>
    <w:p w:rsidR="006F129B" w:rsidRDefault="006F129B" w:rsidP="006F129B">
      <w:pPr>
        <w:pStyle w:val="NoSpacing"/>
        <w:numPr>
          <w:ilvl w:val="1"/>
          <w:numId w:val="1"/>
        </w:numPr>
      </w:pPr>
      <w:r>
        <w:t>No need to change the filters.  Just click Export</w:t>
      </w:r>
    </w:p>
    <w:p w:rsidR="006F129B" w:rsidRDefault="00290C2F" w:rsidP="006F129B">
      <w:pPr>
        <w:pStyle w:val="NoSpacing"/>
        <w:numPr>
          <w:ilvl w:val="1"/>
          <w:numId w:val="1"/>
        </w:numPr>
      </w:pPr>
      <w:r>
        <w:t>Go to Back office</w:t>
      </w:r>
    </w:p>
    <w:p w:rsidR="00290C2F" w:rsidRDefault="00290C2F" w:rsidP="006F129B">
      <w:pPr>
        <w:pStyle w:val="NoSpacing"/>
        <w:numPr>
          <w:ilvl w:val="1"/>
          <w:numId w:val="1"/>
        </w:numPr>
      </w:pPr>
      <w:r>
        <w:t>Go to Job manager</w:t>
      </w:r>
    </w:p>
    <w:p w:rsidR="00290C2F" w:rsidRDefault="00290C2F" w:rsidP="006F129B">
      <w:pPr>
        <w:pStyle w:val="NoSpacing"/>
        <w:numPr>
          <w:ilvl w:val="1"/>
          <w:numId w:val="1"/>
        </w:numPr>
      </w:pPr>
      <w:r>
        <w:t>You will see a job named “EXPORT TITLES”</w:t>
      </w:r>
    </w:p>
    <w:p w:rsidR="00290C2F" w:rsidRDefault="00290C2F" w:rsidP="00290C2F">
      <w:pPr>
        <w:pStyle w:val="NoSpacing"/>
        <w:numPr>
          <w:ilvl w:val="2"/>
          <w:numId w:val="1"/>
        </w:numPr>
      </w:pPr>
      <w:r>
        <w:t xml:space="preserve">This may take 20 to 30 minutes to run your entire </w:t>
      </w:r>
      <w:r w:rsidR="00471F99">
        <w:t>collection</w:t>
      </w:r>
    </w:p>
    <w:p w:rsidR="00290C2F" w:rsidRDefault="00290C2F" w:rsidP="00290C2F">
      <w:pPr>
        <w:pStyle w:val="NoSpacing"/>
        <w:numPr>
          <w:ilvl w:val="2"/>
          <w:numId w:val="1"/>
        </w:numPr>
      </w:pPr>
      <w:r>
        <w:t>After it is done, click on view</w:t>
      </w:r>
    </w:p>
    <w:p w:rsidR="00290C2F" w:rsidRDefault="00290C2F" w:rsidP="00290C2F">
      <w:pPr>
        <w:pStyle w:val="NoSpacing"/>
        <w:numPr>
          <w:ilvl w:val="1"/>
          <w:numId w:val="1"/>
        </w:numPr>
      </w:pPr>
      <w:r>
        <w:t>Click on Export File</w:t>
      </w:r>
    </w:p>
    <w:p w:rsidR="00290C2F" w:rsidRDefault="00290C2F" w:rsidP="00290C2F">
      <w:pPr>
        <w:pStyle w:val="NoSpacing"/>
        <w:numPr>
          <w:ilvl w:val="1"/>
          <w:numId w:val="1"/>
        </w:numPr>
      </w:pPr>
      <w:r>
        <w:t>Click Save  and save it to the desktop</w:t>
      </w:r>
    </w:p>
    <w:p w:rsidR="00290C2F" w:rsidRDefault="00290C2F" w:rsidP="00290C2F">
      <w:pPr>
        <w:pStyle w:val="NoSpacing"/>
        <w:numPr>
          <w:ilvl w:val="2"/>
          <w:numId w:val="1"/>
        </w:numPr>
      </w:pPr>
      <w:r>
        <w:t>I usually rename the file with my school name.</w:t>
      </w:r>
    </w:p>
    <w:p w:rsidR="00290C2F" w:rsidRDefault="00290C2F" w:rsidP="00290C2F">
      <w:pPr>
        <w:pStyle w:val="NoSpacing"/>
        <w:numPr>
          <w:ilvl w:val="1"/>
          <w:numId w:val="1"/>
        </w:numPr>
      </w:pPr>
      <w:r>
        <w:t>Now, go back to Titlewave</w:t>
      </w:r>
    </w:p>
    <w:p w:rsidR="00290C2F" w:rsidRDefault="00290C2F" w:rsidP="00290C2F">
      <w:pPr>
        <w:pStyle w:val="NoSpacing"/>
        <w:numPr>
          <w:ilvl w:val="1"/>
          <w:numId w:val="1"/>
        </w:numPr>
      </w:pPr>
      <w:r>
        <w:t>On the left side, find Collection Development and click on it</w:t>
      </w:r>
    </w:p>
    <w:p w:rsidR="00290C2F" w:rsidRDefault="00290C2F" w:rsidP="00290C2F">
      <w:pPr>
        <w:pStyle w:val="NoSpacing"/>
        <w:numPr>
          <w:ilvl w:val="1"/>
          <w:numId w:val="1"/>
        </w:numPr>
      </w:pPr>
      <w:r>
        <w:t>You will see a blue button labeled “Submit Collection”</w:t>
      </w:r>
    </w:p>
    <w:p w:rsidR="00290C2F" w:rsidRDefault="00290C2F" w:rsidP="00290C2F">
      <w:pPr>
        <w:pStyle w:val="NoSpacing"/>
        <w:numPr>
          <w:ilvl w:val="1"/>
          <w:numId w:val="1"/>
        </w:numPr>
      </w:pPr>
      <w:r>
        <w:t>You will see a screen with your School Information.  Click on Next.</w:t>
      </w:r>
    </w:p>
    <w:p w:rsidR="00290C2F" w:rsidRDefault="00290C2F" w:rsidP="00290C2F">
      <w:pPr>
        <w:pStyle w:val="NoSpacing"/>
        <w:numPr>
          <w:ilvl w:val="1"/>
          <w:numId w:val="1"/>
        </w:numPr>
      </w:pPr>
      <w:r>
        <w:t xml:space="preserve">Click next on the Marc </w:t>
      </w:r>
      <w:proofErr w:type="gramStart"/>
      <w:r>
        <w:t>Record  screen</w:t>
      </w:r>
      <w:proofErr w:type="gramEnd"/>
      <w:r>
        <w:t>.  It is good to go</w:t>
      </w:r>
    </w:p>
    <w:p w:rsidR="00290C2F" w:rsidRDefault="00290C2F" w:rsidP="00290C2F">
      <w:pPr>
        <w:pStyle w:val="NoSpacing"/>
        <w:numPr>
          <w:ilvl w:val="1"/>
          <w:numId w:val="1"/>
        </w:numPr>
      </w:pPr>
      <w:r>
        <w:t>In Book Categories, you may leave it as is or add categories if you wish. Click Next</w:t>
      </w:r>
    </w:p>
    <w:p w:rsidR="00290C2F" w:rsidRDefault="00290C2F" w:rsidP="00290C2F">
      <w:pPr>
        <w:pStyle w:val="NoSpacing"/>
        <w:numPr>
          <w:ilvl w:val="1"/>
          <w:numId w:val="1"/>
        </w:numPr>
      </w:pPr>
      <w:r>
        <w:t>In Ignore Prefix, you may leave this alone too.  Click Next</w:t>
      </w:r>
    </w:p>
    <w:p w:rsidR="00290C2F" w:rsidRDefault="00290C2F" w:rsidP="00290C2F">
      <w:pPr>
        <w:pStyle w:val="NoSpacing"/>
        <w:numPr>
          <w:ilvl w:val="1"/>
          <w:numId w:val="1"/>
        </w:numPr>
      </w:pPr>
      <w:r>
        <w:t>In the File Upload Screen, you will now browse to your desktop and find the file with your school name on it.</w:t>
      </w:r>
    </w:p>
    <w:p w:rsidR="00290C2F" w:rsidRDefault="00290C2F" w:rsidP="00290C2F">
      <w:pPr>
        <w:pStyle w:val="NoSpacing"/>
        <w:numPr>
          <w:ilvl w:val="2"/>
          <w:numId w:val="1"/>
        </w:numPr>
      </w:pPr>
      <w:r>
        <w:t>Once you browsed to your and clicked on it, you may click on Finish</w:t>
      </w:r>
    </w:p>
    <w:p w:rsidR="00290C2F" w:rsidRDefault="00290C2F" w:rsidP="00290C2F">
      <w:pPr>
        <w:pStyle w:val="NoSpacing"/>
        <w:numPr>
          <w:ilvl w:val="1"/>
          <w:numId w:val="1"/>
        </w:numPr>
      </w:pPr>
      <w:r>
        <w:t>Your collection is now being analyzed by Follett.  This may take 5 to 10 minutes depending on the size of your collection.</w:t>
      </w:r>
    </w:p>
    <w:p w:rsidR="00290C2F" w:rsidRDefault="00290C2F" w:rsidP="00290C2F">
      <w:pPr>
        <w:pStyle w:val="NoSpacing"/>
        <w:numPr>
          <w:ilvl w:val="1"/>
          <w:numId w:val="1"/>
        </w:numPr>
      </w:pPr>
      <w:r>
        <w:t>Once it is done, you will see “Analysis Successful</w:t>
      </w:r>
      <w:proofErr w:type="gramStart"/>
      <w:r>
        <w:t>”  Click</w:t>
      </w:r>
      <w:proofErr w:type="gramEnd"/>
      <w:r>
        <w:t xml:space="preserve"> on “View Analysis Overview”.</w:t>
      </w:r>
    </w:p>
    <w:p w:rsidR="00290C2F" w:rsidRDefault="00290C2F" w:rsidP="00290C2F">
      <w:pPr>
        <w:pStyle w:val="NoSpacing"/>
        <w:numPr>
          <w:ilvl w:val="1"/>
          <w:numId w:val="1"/>
        </w:numPr>
      </w:pPr>
      <w:r>
        <w:t xml:space="preserve">You are now at the Collection Analysis Screen. </w:t>
      </w:r>
    </w:p>
    <w:p w:rsidR="00290C2F" w:rsidRDefault="00290C2F" w:rsidP="00290C2F">
      <w:pPr>
        <w:pStyle w:val="NoSpacing"/>
        <w:numPr>
          <w:ilvl w:val="2"/>
          <w:numId w:val="1"/>
        </w:numPr>
      </w:pPr>
      <w:r>
        <w:t>Please use the tabs to get drilled down information about your library.</w:t>
      </w:r>
    </w:p>
    <w:p w:rsidR="002F4EDB" w:rsidRDefault="002F4EDB" w:rsidP="002F4EDB">
      <w:pPr>
        <w:pStyle w:val="NoSpacing"/>
        <w:numPr>
          <w:ilvl w:val="0"/>
          <w:numId w:val="1"/>
        </w:numPr>
      </w:pPr>
      <w:r>
        <w:t>If Possible, we will add the Titlewave Button in Destiny so this is an even easier process.</w:t>
      </w:r>
    </w:p>
    <w:p w:rsidR="002F4EDB" w:rsidRDefault="002F4EDB">
      <w:r>
        <w:br w:type="page"/>
      </w:r>
    </w:p>
    <w:p w:rsidR="002F4EDB" w:rsidRDefault="002F4EDB" w:rsidP="002F4EDB">
      <w:pPr>
        <w:pStyle w:val="NoSpacing"/>
        <w:ind w:left="720"/>
      </w:pPr>
    </w:p>
    <w:p w:rsidR="002F4EDB" w:rsidRDefault="002F4EDB" w:rsidP="002F4EDB">
      <w:pPr>
        <w:pStyle w:val="NoSpacing"/>
        <w:numPr>
          <w:ilvl w:val="0"/>
          <w:numId w:val="1"/>
        </w:numPr>
      </w:pPr>
      <w:r>
        <w:t>Weeding</w:t>
      </w:r>
    </w:p>
    <w:p w:rsidR="002F4EDB" w:rsidRDefault="002F4EDB" w:rsidP="002F4EDB">
      <w:pPr>
        <w:pStyle w:val="NoSpacing"/>
        <w:numPr>
          <w:ilvl w:val="1"/>
          <w:numId w:val="1"/>
        </w:numPr>
      </w:pPr>
      <w:r>
        <w:t>Discussion in February</w:t>
      </w:r>
    </w:p>
    <w:p w:rsidR="002F4EDB" w:rsidRDefault="002F4EDB" w:rsidP="002F4EDB">
      <w:pPr>
        <w:pStyle w:val="NoSpacing"/>
        <w:numPr>
          <w:ilvl w:val="1"/>
          <w:numId w:val="1"/>
        </w:numPr>
      </w:pPr>
      <w:r>
        <w:t>It is better to have empty shelves then too full.</w:t>
      </w:r>
    </w:p>
    <w:p w:rsidR="002F4EDB" w:rsidRDefault="002F4EDB" w:rsidP="002F4EDB">
      <w:pPr>
        <w:pStyle w:val="NoSpacing"/>
        <w:numPr>
          <w:ilvl w:val="0"/>
          <w:numId w:val="1"/>
        </w:numPr>
      </w:pPr>
      <w:r>
        <w:t xml:space="preserve">Beth Vance requested a column in Titlewave which would show how many times a book in your collection has been checked out.  </w:t>
      </w:r>
    </w:p>
    <w:p w:rsidR="002F4EDB" w:rsidRDefault="002F4EDB" w:rsidP="002F4EDB">
      <w:pPr>
        <w:pStyle w:val="NoSpacing"/>
        <w:numPr>
          <w:ilvl w:val="1"/>
          <w:numId w:val="1"/>
        </w:numPr>
      </w:pPr>
      <w:r>
        <w:t>Ken stated this may be an enhancement in the next version.</w:t>
      </w:r>
    </w:p>
    <w:p w:rsidR="002F4EDB" w:rsidRDefault="002F4EDB" w:rsidP="002F4EDB">
      <w:pPr>
        <w:pStyle w:val="NoSpacing"/>
        <w:numPr>
          <w:ilvl w:val="1"/>
          <w:numId w:val="1"/>
        </w:numPr>
      </w:pPr>
      <w:r>
        <w:t>Jason Miles ran this type of report for Beth several years ago. Jason may have the query available.</w:t>
      </w:r>
    </w:p>
    <w:p w:rsidR="00725270" w:rsidRDefault="00725270" w:rsidP="002F4EDB">
      <w:pPr>
        <w:pStyle w:val="NoSpacing"/>
        <w:numPr>
          <w:ilvl w:val="0"/>
          <w:numId w:val="1"/>
        </w:numPr>
      </w:pPr>
      <w:proofErr w:type="spellStart"/>
      <w:r>
        <w:t>TitleMap</w:t>
      </w:r>
      <w:proofErr w:type="spellEnd"/>
      <w:r>
        <w:t xml:space="preserve"> – Follett resource</w:t>
      </w:r>
    </w:p>
    <w:p w:rsidR="00725270" w:rsidRDefault="00725270" w:rsidP="00725270">
      <w:pPr>
        <w:pStyle w:val="NoSpacing"/>
        <w:numPr>
          <w:ilvl w:val="1"/>
          <w:numId w:val="1"/>
        </w:numPr>
      </w:pPr>
      <w:r>
        <w:t>Only Ken Krug can run this report for you.</w:t>
      </w:r>
    </w:p>
    <w:p w:rsidR="00725270" w:rsidRDefault="00725270" w:rsidP="00725270">
      <w:pPr>
        <w:pStyle w:val="NoSpacing"/>
        <w:numPr>
          <w:ilvl w:val="1"/>
          <w:numId w:val="1"/>
        </w:numPr>
      </w:pPr>
      <w:r>
        <w:t>This report allows you to see how your collection could look in the future</w:t>
      </w:r>
    </w:p>
    <w:p w:rsidR="00725270" w:rsidRDefault="00725270" w:rsidP="00725270">
      <w:pPr>
        <w:pStyle w:val="NoSpacing"/>
        <w:numPr>
          <w:ilvl w:val="1"/>
          <w:numId w:val="1"/>
        </w:numPr>
      </w:pPr>
      <w:r>
        <w:t>Contact Ken to visit your site if you would like to have this report run</w:t>
      </w:r>
    </w:p>
    <w:p w:rsidR="00725270" w:rsidRDefault="00725270" w:rsidP="00725270">
      <w:pPr>
        <w:pStyle w:val="NoSpacing"/>
        <w:numPr>
          <w:ilvl w:val="0"/>
          <w:numId w:val="1"/>
        </w:numPr>
      </w:pPr>
      <w:r>
        <w:t>Cindy Tyson – Why are there different costs for binding that look similar</w:t>
      </w:r>
    </w:p>
    <w:p w:rsidR="00725270" w:rsidRDefault="00725270" w:rsidP="00725270">
      <w:pPr>
        <w:pStyle w:val="NoSpacing"/>
        <w:numPr>
          <w:ilvl w:val="1"/>
          <w:numId w:val="1"/>
        </w:numPr>
      </w:pPr>
      <w:r>
        <w:t>There are 5 Binding Options from Follett</w:t>
      </w:r>
    </w:p>
    <w:p w:rsidR="00725270" w:rsidRDefault="00725270" w:rsidP="00725270">
      <w:pPr>
        <w:pStyle w:val="NoSpacing"/>
        <w:numPr>
          <w:ilvl w:val="2"/>
          <w:numId w:val="1"/>
        </w:numPr>
      </w:pPr>
      <w:r>
        <w:t>Hardcover Type – 2 types</w:t>
      </w:r>
    </w:p>
    <w:p w:rsidR="00725270" w:rsidRDefault="00725270" w:rsidP="00725270">
      <w:pPr>
        <w:pStyle w:val="NoSpacing"/>
        <w:numPr>
          <w:ilvl w:val="3"/>
          <w:numId w:val="1"/>
        </w:numPr>
      </w:pPr>
      <w:r>
        <w:t xml:space="preserve">Library Binding </w:t>
      </w:r>
    </w:p>
    <w:p w:rsidR="00725270" w:rsidRDefault="00725270" w:rsidP="00725270">
      <w:pPr>
        <w:pStyle w:val="NoSpacing"/>
        <w:numPr>
          <w:ilvl w:val="4"/>
          <w:numId w:val="1"/>
        </w:numPr>
      </w:pPr>
      <w:r>
        <w:t>Most Expensive</w:t>
      </w:r>
    </w:p>
    <w:p w:rsidR="00725270" w:rsidRDefault="00725270" w:rsidP="00725270">
      <w:pPr>
        <w:pStyle w:val="NoSpacing"/>
        <w:numPr>
          <w:ilvl w:val="4"/>
          <w:numId w:val="1"/>
        </w:numPr>
      </w:pPr>
      <w:r>
        <w:t>Lasts Longer</w:t>
      </w:r>
    </w:p>
    <w:p w:rsidR="00725270" w:rsidRDefault="00725270" w:rsidP="00725270">
      <w:pPr>
        <w:pStyle w:val="NoSpacing"/>
        <w:numPr>
          <w:ilvl w:val="3"/>
          <w:numId w:val="1"/>
        </w:numPr>
      </w:pPr>
      <w:r>
        <w:t>Publisher Binding</w:t>
      </w:r>
    </w:p>
    <w:p w:rsidR="00725270" w:rsidRDefault="00725270" w:rsidP="00725270">
      <w:pPr>
        <w:pStyle w:val="NoSpacing"/>
        <w:numPr>
          <w:ilvl w:val="4"/>
          <w:numId w:val="1"/>
        </w:numPr>
      </w:pPr>
      <w:r>
        <w:t>Less Expensive</w:t>
      </w:r>
    </w:p>
    <w:p w:rsidR="00725270" w:rsidRDefault="00725270" w:rsidP="00725270">
      <w:pPr>
        <w:pStyle w:val="NoSpacing"/>
        <w:numPr>
          <w:ilvl w:val="4"/>
          <w:numId w:val="1"/>
        </w:numPr>
      </w:pPr>
      <w:r>
        <w:t>Less Shelf Life</w:t>
      </w:r>
    </w:p>
    <w:p w:rsidR="00725270" w:rsidRDefault="00725270" w:rsidP="00725270">
      <w:pPr>
        <w:pStyle w:val="NoSpacing"/>
        <w:numPr>
          <w:ilvl w:val="2"/>
          <w:numId w:val="1"/>
        </w:numPr>
      </w:pPr>
      <w:r>
        <w:t>Follett Bound Glued</w:t>
      </w:r>
    </w:p>
    <w:p w:rsidR="00725270" w:rsidRDefault="00725270" w:rsidP="00725270">
      <w:pPr>
        <w:pStyle w:val="NoSpacing"/>
        <w:numPr>
          <w:ilvl w:val="2"/>
          <w:numId w:val="1"/>
        </w:numPr>
      </w:pPr>
      <w:r>
        <w:t>Follett Bound Sewn</w:t>
      </w:r>
    </w:p>
    <w:p w:rsidR="00725270" w:rsidRDefault="00725270" w:rsidP="00725270">
      <w:pPr>
        <w:pStyle w:val="NoSpacing"/>
        <w:numPr>
          <w:ilvl w:val="2"/>
          <w:numId w:val="1"/>
        </w:numPr>
      </w:pPr>
      <w:r>
        <w:t>Paperback</w:t>
      </w:r>
    </w:p>
    <w:p w:rsidR="002F4EDB" w:rsidRDefault="00725270" w:rsidP="00725270">
      <w:pPr>
        <w:pStyle w:val="NoSpacing"/>
        <w:numPr>
          <w:ilvl w:val="0"/>
          <w:numId w:val="1"/>
        </w:numPr>
      </w:pPr>
      <w:r>
        <w:t>Remember to use Ken as a resource when you have questions about your collection. Call or email him with your questions.  He is there to assist.</w:t>
      </w:r>
      <w:r w:rsidR="002F4EDB">
        <w:t xml:space="preserve"> </w:t>
      </w:r>
    </w:p>
    <w:sectPr w:rsidR="002F4EDB" w:rsidSect="00290C2F">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50411"/>
    <w:multiLevelType w:val="hybridMultilevel"/>
    <w:tmpl w:val="2EA86F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29B"/>
    <w:rsid w:val="00290C2F"/>
    <w:rsid w:val="002F4EDB"/>
    <w:rsid w:val="003F1BA9"/>
    <w:rsid w:val="00471F99"/>
    <w:rsid w:val="006F129B"/>
    <w:rsid w:val="00725270"/>
    <w:rsid w:val="00D93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129B"/>
    <w:pPr>
      <w:spacing w:after="0" w:line="240" w:lineRule="auto"/>
    </w:pPr>
  </w:style>
  <w:style w:type="character" w:styleId="Hyperlink">
    <w:name w:val="Hyperlink"/>
    <w:basedOn w:val="DefaultParagraphFont"/>
    <w:uiPriority w:val="99"/>
    <w:unhideWhenUsed/>
    <w:rsid w:val="006F12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129B"/>
    <w:pPr>
      <w:spacing w:after="0" w:line="240" w:lineRule="auto"/>
    </w:pPr>
  </w:style>
  <w:style w:type="character" w:styleId="Hyperlink">
    <w:name w:val="Hyperlink"/>
    <w:basedOn w:val="DefaultParagraphFont"/>
    <w:uiPriority w:val="99"/>
    <w:unhideWhenUsed/>
    <w:rsid w:val="006F12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lr.follett.com/log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n.krug@flr.follet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asimsovi</dc:creator>
  <cp:lastModifiedBy>asimsovi</cp:lastModifiedBy>
  <cp:revision>6</cp:revision>
  <dcterms:created xsi:type="dcterms:W3CDTF">2013-01-08T21:34:00Z</dcterms:created>
  <dcterms:modified xsi:type="dcterms:W3CDTF">2013-01-08T22:11:00Z</dcterms:modified>
</cp:coreProperties>
</file>